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17DA" w14:textId="2F8A9B4C" w:rsidR="00DB54BF" w:rsidRPr="00266557" w:rsidRDefault="001245A6" w:rsidP="00266557">
      <w:pPr>
        <w:pStyle w:val="Titre1"/>
      </w:pPr>
      <w:r>
        <w:t>Rencontre camping et moto</w:t>
      </w:r>
    </w:p>
    <w:p w14:paraId="298E6B96" w14:textId="77777777" w:rsidR="00150A23" w:rsidRDefault="00150A23" w:rsidP="00150A23"/>
    <w:p w14:paraId="58DBA90A" w14:textId="3CAD208D" w:rsidR="00150A23" w:rsidRDefault="00150A23" w:rsidP="00150A23">
      <w:pPr>
        <w:rPr>
          <w:b/>
          <w:bCs/>
        </w:rPr>
      </w:pPr>
      <w:r w:rsidRPr="001245A6">
        <w:rPr>
          <w:b/>
          <w:bCs/>
        </w:rPr>
        <w:t>Date</w:t>
      </w:r>
      <w:r w:rsidR="00367CDB" w:rsidRPr="001245A6">
        <w:rPr>
          <w:b/>
          <w:bCs/>
        </w:rPr>
        <w:t>s</w:t>
      </w:r>
      <w:r w:rsidRPr="001245A6">
        <w:rPr>
          <w:b/>
          <w:bCs/>
        </w:rPr>
        <w:t xml:space="preserve"> : </w:t>
      </w:r>
      <w:r w:rsidR="00266557" w:rsidRPr="001245A6">
        <w:rPr>
          <w:b/>
          <w:bCs/>
        </w:rPr>
        <w:t xml:space="preserve">27 au 30 juillet 2025 ou </w:t>
      </w:r>
      <w:r w:rsidR="0077587D" w:rsidRPr="001245A6">
        <w:rPr>
          <w:b/>
          <w:bCs/>
        </w:rPr>
        <w:t>6</w:t>
      </w:r>
      <w:r w:rsidR="0077587D" w:rsidRPr="001245A6">
        <w:rPr>
          <w:b/>
          <w:bCs/>
        </w:rPr>
        <w:t xml:space="preserve"> au </w:t>
      </w:r>
      <w:r w:rsidR="0077587D" w:rsidRPr="001245A6">
        <w:rPr>
          <w:b/>
          <w:bCs/>
        </w:rPr>
        <w:t xml:space="preserve">8 </w:t>
      </w:r>
      <w:r w:rsidR="0077587D" w:rsidRPr="001245A6">
        <w:rPr>
          <w:b/>
          <w:bCs/>
        </w:rPr>
        <w:t>août 2025</w:t>
      </w:r>
      <w:r w:rsidR="0077587D" w:rsidRPr="001245A6">
        <w:rPr>
          <w:b/>
          <w:bCs/>
        </w:rPr>
        <w:t xml:space="preserve"> ou </w:t>
      </w:r>
      <w:r w:rsidR="00266557" w:rsidRPr="001245A6">
        <w:rPr>
          <w:b/>
          <w:bCs/>
        </w:rPr>
        <w:t>12 au 14 août 2025</w:t>
      </w:r>
    </w:p>
    <w:p w14:paraId="6C3D930C" w14:textId="77777777" w:rsidR="00720816" w:rsidRPr="001245A6" w:rsidRDefault="00720816" w:rsidP="00150A23">
      <w:pPr>
        <w:rPr>
          <w:b/>
          <w:bCs/>
        </w:rPr>
      </w:pPr>
    </w:p>
    <w:p w14:paraId="1954A7C9" w14:textId="20125ED5" w:rsidR="00150A23" w:rsidRDefault="00150A23" w:rsidP="00266557">
      <w:pPr>
        <w:pStyle w:val="Titre2"/>
      </w:pPr>
      <w:r>
        <w:t>MOTO : Coucher au M</w:t>
      </w:r>
      <w:r w:rsidR="0077587D">
        <w:t>o</w:t>
      </w:r>
      <w:r>
        <w:t>tel Chute des Pères</w:t>
      </w:r>
    </w:p>
    <w:p w14:paraId="1B8C9198" w14:textId="4A514757" w:rsidR="00150A23" w:rsidRDefault="00150A23" w:rsidP="00150A23">
      <w:r>
        <w:t>Adresse :</w:t>
      </w:r>
      <w:r w:rsidR="00266557">
        <w:tab/>
        <w:t xml:space="preserve">46 </w:t>
      </w:r>
      <w:proofErr w:type="spellStart"/>
      <w:proofErr w:type="gramStart"/>
      <w:r w:rsidR="0077587D">
        <w:t>boul.</w:t>
      </w:r>
      <w:r w:rsidR="00266557">
        <w:t>Panoramique</w:t>
      </w:r>
      <w:proofErr w:type="spellEnd"/>
      <w:proofErr w:type="gramEnd"/>
      <w:r w:rsidR="00266557">
        <w:t>, Dolbeau-Mistassini, QC, G8L 5G9</w:t>
      </w:r>
    </w:p>
    <w:p w14:paraId="4E58D414" w14:textId="3ACC8A64" w:rsidR="00266557" w:rsidRDefault="00266557" w:rsidP="00150A23">
      <w:r w:rsidRPr="00266557">
        <w:rPr>
          <w:b/>
          <w:bCs/>
        </w:rPr>
        <w:t>Téléphone : </w:t>
      </w:r>
      <w:r>
        <w:rPr>
          <w:b/>
          <w:bCs/>
        </w:rPr>
        <w:tab/>
      </w:r>
      <w:hyperlink r:id="rId5" w:history="1">
        <w:r w:rsidRPr="00266557">
          <w:rPr>
            <w:rStyle w:val="Hyperlien"/>
          </w:rPr>
          <w:t>(418) 276-1492</w:t>
        </w:r>
      </w:hyperlink>
    </w:p>
    <w:p w14:paraId="76545A9C" w14:textId="1CEDE322" w:rsidR="00150A23" w:rsidRDefault="00150A23" w:rsidP="00150A23">
      <w:r>
        <w:t>Coût :</w:t>
      </w:r>
      <w:r w:rsidR="00266557">
        <w:t xml:space="preserve"> </w:t>
      </w:r>
      <w:r w:rsidR="00266557">
        <w:tab/>
      </w:r>
      <w:r w:rsidR="00266557">
        <w:tab/>
        <w:t>166</w:t>
      </w:r>
      <w:r w:rsidR="0077587D">
        <w:t xml:space="preserve"> </w:t>
      </w:r>
      <w:r w:rsidR="00266557">
        <w:t>$ / nuit, chambre occupation double</w:t>
      </w:r>
    </w:p>
    <w:p w14:paraId="7F9470B2" w14:textId="77777777" w:rsidR="00150A23" w:rsidRDefault="00150A23" w:rsidP="00150A23"/>
    <w:p w14:paraId="308089C5" w14:textId="114F349D" w:rsidR="00150A23" w:rsidRDefault="00150A23" w:rsidP="00266557">
      <w:pPr>
        <w:pStyle w:val="Titre2"/>
      </w:pPr>
      <w:r>
        <w:t>CAMPING : Camping des chutes</w:t>
      </w:r>
      <w:r w:rsidR="009C376B">
        <w:t xml:space="preserve"> (les réservations ne se font pas avant avril)</w:t>
      </w:r>
    </w:p>
    <w:p w14:paraId="5A0C8141" w14:textId="77777777" w:rsidR="00266557" w:rsidRDefault="00150A23" w:rsidP="00150A23">
      <w:r>
        <w:t>Adresse :</w:t>
      </w:r>
      <w:r w:rsidR="00266557">
        <w:tab/>
      </w:r>
      <w:r w:rsidR="00266557" w:rsidRPr="00266557">
        <w:t xml:space="preserve">44, </w:t>
      </w:r>
      <w:proofErr w:type="spellStart"/>
      <w:r w:rsidR="00266557" w:rsidRPr="00266557">
        <w:t>boul</w:t>
      </w:r>
      <w:proofErr w:type="spellEnd"/>
      <w:r w:rsidR="00266557" w:rsidRPr="00266557">
        <w:t xml:space="preserve"> Panoramique, Dolbeau-Mistassini, Québec (G8L 5G9)</w:t>
      </w:r>
    </w:p>
    <w:p w14:paraId="610ADE59" w14:textId="78A19381" w:rsidR="00150A23" w:rsidRDefault="00266557" w:rsidP="00150A23">
      <w:r>
        <w:t xml:space="preserve">Téléphone : </w:t>
      </w:r>
      <w:r>
        <w:tab/>
      </w:r>
      <w:r w:rsidRPr="00266557">
        <w:t xml:space="preserve">418 276-6625 </w:t>
      </w:r>
      <w:proofErr w:type="gramStart"/>
      <w:r w:rsidRPr="00266557">
        <w:t>poste</w:t>
      </w:r>
      <w:proofErr w:type="gramEnd"/>
      <w:r w:rsidRPr="00266557">
        <w:t xml:space="preserve"> 2</w:t>
      </w:r>
    </w:p>
    <w:p w14:paraId="43C5BAE7" w14:textId="23CB825C" w:rsidR="00150A23" w:rsidRDefault="00150A23" w:rsidP="00150A23">
      <w:r>
        <w:t>Coût :</w:t>
      </w:r>
      <w:r w:rsidR="00266557">
        <w:t xml:space="preserve"> </w:t>
      </w:r>
      <w:r w:rsidR="00266557">
        <w:tab/>
      </w:r>
      <w:r w:rsidR="00266557">
        <w:tab/>
        <w:t>47.70</w:t>
      </w:r>
      <w:r w:rsidR="0077587D">
        <w:t xml:space="preserve"> </w:t>
      </w:r>
      <w:r w:rsidR="00266557">
        <w:t>$</w:t>
      </w:r>
      <w:r w:rsidR="0077587D">
        <w:t xml:space="preserve"> </w:t>
      </w:r>
      <w:r w:rsidR="00266557">
        <w:t>/</w:t>
      </w:r>
      <w:r w:rsidR="0077587D">
        <w:t xml:space="preserve"> </w:t>
      </w:r>
      <w:r w:rsidR="00266557">
        <w:t xml:space="preserve">nuit, 3 services; </w:t>
      </w:r>
    </w:p>
    <w:p w14:paraId="1A88A4D1" w14:textId="77777777" w:rsidR="00266557" w:rsidRDefault="005B072E" w:rsidP="00266557">
      <w:r w:rsidRPr="005B072E">
        <w:t>Nombre d'unités de camping : 63</w:t>
      </w:r>
    </w:p>
    <w:p w14:paraId="69A3B10D" w14:textId="2B2AB723" w:rsidR="00266557" w:rsidRPr="005B072E" w:rsidRDefault="00266557" w:rsidP="00266557">
      <w:r w:rsidRPr="005B072E">
        <w:t>Nombre de prêts-à-camper : 3</w:t>
      </w:r>
      <w:r>
        <w:t xml:space="preserve"> (je n’ai pas le prix)</w:t>
      </w:r>
    </w:p>
    <w:p w14:paraId="362ACC21" w14:textId="47CC1D02" w:rsidR="005B072E" w:rsidRPr="005B072E" w:rsidRDefault="005B072E" w:rsidP="005B072E"/>
    <w:p w14:paraId="0F135A53" w14:textId="77777777" w:rsidR="005B072E" w:rsidRPr="005B072E" w:rsidRDefault="005B072E" w:rsidP="005B072E">
      <w:r w:rsidRPr="005B072E">
        <w:t>Aux abords d’une puissante rivière et traversé par la piste cyclable de la Véloroute des Bleuets, le site du camping des Chutes est aménagé au centre de la municipalité de Dolbeau-Mistassini. Entouré d’une végétation généreuse et bercé par la chute des Pères, le site de camping offre l’équilibre parfait entre la beauté des paysages et les services de la ville.</w:t>
      </w:r>
    </w:p>
    <w:p w14:paraId="747CDDDE" w14:textId="77777777" w:rsidR="005B072E" w:rsidRDefault="005B072E" w:rsidP="005B072E">
      <w:r w:rsidRPr="005B072E">
        <w:t>Arrêt idéal pour les vacanciers et les amateurs de vélo-camping de passage au Lac-St-Jean, le camping des Chutes de Dolbeau-Mistassini vous assure une expérience authentique avec les décors grandioses et les gens chaleureux de la région.</w:t>
      </w:r>
    </w:p>
    <w:p w14:paraId="0A47BF1E" w14:textId="411D1441" w:rsidR="005B072E" w:rsidRDefault="005B072E" w:rsidP="005B072E">
      <w:r>
        <w:t>Activités à faire à partir du camping :</w:t>
      </w:r>
    </w:p>
    <w:p w14:paraId="515E36EA" w14:textId="597468ED" w:rsidR="005B072E" w:rsidRDefault="005B072E" w:rsidP="005B072E">
      <w:pPr>
        <w:pStyle w:val="Paragraphedeliste"/>
        <w:numPr>
          <w:ilvl w:val="0"/>
          <w:numId w:val="1"/>
        </w:numPr>
      </w:pPr>
      <w:r>
        <w:t>Véloroute des bleuets</w:t>
      </w:r>
    </w:p>
    <w:p w14:paraId="305241FA" w14:textId="097400F2" w:rsidR="005B072E" w:rsidRPr="005B072E" w:rsidRDefault="005B072E" w:rsidP="005B072E">
      <w:pPr>
        <w:pStyle w:val="Paragraphedeliste"/>
        <w:numPr>
          <w:ilvl w:val="0"/>
          <w:numId w:val="1"/>
        </w:numPr>
      </w:pPr>
      <w:r>
        <w:t>Sentiers pédestres et plage</w:t>
      </w:r>
    </w:p>
    <w:p w14:paraId="34B2E952" w14:textId="77777777" w:rsidR="0077587D" w:rsidRDefault="0077587D" w:rsidP="00150A23"/>
    <w:p w14:paraId="0B3CB135" w14:textId="3267018A" w:rsidR="0077587D" w:rsidRDefault="0077587D" w:rsidP="0077587D">
      <w:pPr>
        <w:spacing w:after="80" w:line="240" w:lineRule="auto"/>
      </w:pPr>
      <w:r>
        <w:t>Pour plus d’informations, contacter :</w:t>
      </w:r>
    </w:p>
    <w:p w14:paraId="615808F0" w14:textId="4EADAEA1" w:rsidR="00150A23" w:rsidRDefault="0077587D" w:rsidP="0077587D">
      <w:pPr>
        <w:spacing w:after="80" w:line="240" w:lineRule="auto"/>
      </w:pPr>
      <w:r>
        <w:t xml:space="preserve">Danielle Marchand </w:t>
      </w:r>
    </w:p>
    <w:p w14:paraId="45136839" w14:textId="2B59C2BE" w:rsidR="0077587D" w:rsidRDefault="0077587D" w:rsidP="0077587D">
      <w:pPr>
        <w:spacing w:after="80" w:line="240" w:lineRule="auto"/>
        <w:rPr>
          <w:rFonts w:ascii="ArialMTPro-Regular" w:hAnsi="ArialMTPro-Regular" w:cs="ArialMTPro-Regular"/>
          <w:color w:val="000000"/>
          <w:kern w:val="0"/>
          <w:sz w:val="21"/>
          <w:szCs w:val="21"/>
        </w:rPr>
      </w:pPr>
      <w:r>
        <w:t xml:space="preserve">(819) </w:t>
      </w:r>
      <w:r>
        <w:rPr>
          <w:rFonts w:ascii="ArialMTPro-Regular" w:hAnsi="ArialMTPro-Regular" w:cs="ArialMTPro-Regular"/>
          <w:color w:val="000000"/>
          <w:kern w:val="0"/>
          <w:sz w:val="21"/>
          <w:szCs w:val="21"/>
        </w:rPr>
        <w:t>694-6896</w:t>
      </w:r>
    </w:p>
    <w:p w14:paraId="52053547" w14:textId="3BEE366F" w:rsidR="0077587D" w:rsidRDefault="0077587D" w:rsidP="0077587D">
      <w:pPr>
        <w:spacing w:after="80" w:line="240" w:lineRule="auto"/>
      </w:pPr>
      <w:r>
        <w:rPr>
          <w:rFonts w:ascii="ArialMTPro-Italic" w:hAnsi="ArialMTPro-Italic" w:cs="ArialMTPro-Italic"/>
          <w:i/>
          <w:iCs/>
          <w:color w:val="000000"/>
          <w:kern w:val="0"/>
          <w:sz w:val="21"/>
          <w:szCs w:val="21"/>
          <w:u w:val="single" w:color="000000"/>
        </w:rPr>
        <w:t>danielle.marchand@icloud.com</w:t>
      </w:r>
    </w:p>
    <w:p w14:paraId="65767945" w14:textId="77777777" w:rsidR="00DB4BC3" w:rsidRDefault="00DB4BC3" w:rsidP="00150A23"/>
    <w:p w14:paraId="33D00E97" w14:textId="5BD39B1D" w:rsidR="003646B1" w:rsidRDefault="003646B1" w:rsidP="00150A23">
      <w:r>
        <w:rPr>
          <w:noProof/>
        </w:rPr>
        <w:lastRenderedPageBreak/>
        <w:drawing>
          <wp:inline distT="0" distB="0" distL="0" distR="0" wp14:anchorId="2BD6C583" wp14:editId="55D292A2">
            <wp:extent cx="6858000" cy="8060690"/>
            <wp:effectExtent l="0" t="0" r="0" b="0"/>
            <wp:docPr id="656819835" name="Image 1" descr="Une image contenant texte, car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19835" name="Image 1" descr="Une image contenant texte, carte, capture d’écra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8060690"/>
                    </a:xfrm>
                    <a:prstGeom prst="rect">
                      <a:avLst/>
                    </a:prstGeom>
                    <a:noFill/>
                    <a:ln>
                      <a:noFill/>
                    </a:ln>
                  </pic:spPr>
                </pic:pic>
              </a:graphicData>
            </a:graphic>
          </wp:inline>
        </w:drawing>
      </w:r>
    </w:p>
    <w:p w14:paraId="0C832A63" w14:textId="77777777" w:rsidR="00266557" w:rsidRDefault="00266557" w:rsidP="00266557"/>
    <w:p w14:paraId="090DE441" w14:textId="77777777" w:rsidR="00266557" w:rsidRDefault="00266557" w:rsidP="00266557"/>
    <w:p w14:paraId="1BCEF41E" w14:textId="77777777" w:rsidR="009C376B" w:rsidRDefault="009C376B" w:rsidP="00266557"/>
    <w:p w14:paraId="4D9A99DE" w14:textId="1C4846C0" w:rsidR="00266557" w:rsidRDefault="00266557" w:rsidP="00266557">
      <w:r>
        <w:lastRenderedPageBreak/>
        <w:t xml:space="preserve">Distance à pied entre le Motel et le Camping : 5 minutes </w:t>
      </w:r>
    </w:p>
    <w:p w14:paraId="20CD1C96" w14:textId="3BBBE6DC" w:rsidR="00150A23" w:rsidRDefault="00150A23" w:rsidP="00150A23">
      <w:r w:rsidRPr="00150A23">
        <w:rPr>
          <w:noProof/>
        </w:rPr>
        <w:drawing>
          <wp:inline distT="0" distB="0" distL="0" distR="0" wp14:anchorId="3294660E" wp14:editId="064C74CD">
            <wp:extent cx="4973586" cy="3494405"/>
            <wp:effectExtent l="0" t="0" r="0" b="0"/>
            <wp:docPr id="335542422" name="Image 1" descr="Une image contenant car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42422" name="Image 1" descr="Une image contenant carte, texte&#10;&#10;Description générée automatiquement"/>
                    <pic:cNvPicPr/>
                  </pic:nvPicPr>
                  <pic:blipFill>
                    <a:blip r:embed="rId7"/>
                    <a:stretch>
                      <a:fillRect/>
                    </a:stretch>
                  </pic:blipFill>
                  <pic:spPr>
                    <a:xfrm>
                      <a:off x="0" y="0"/>
                      <a:ext cx="4978039" cy="3497534"/>
                    </a:xfrm>
                    <a:prstGeom prst="rect">
                      <a:avLst/>
                    </a:prstGeom>
                  </pic:spPr>
                </pic:pic>
              </a:graphicData>
            </a:graphic>
          </wp:inline>
        </w:drawing>
      </w:r>
    </w:p>
    <w:p w14:paraId="17555F5F" w14:textId="77777777" w:rsidR="00150A23" w:rsidRDefault="00150A23" w:rsidP="00150A23"/>
    <w:p w14:paraId="5C6FE458" w14:textId="77777777" w:rsidR="00150A23" w:rsidRDefault="00150A23" w:rsidP="00150A23"/>
    <w:p w14:paraId="1D2D93FA" w14:textId="7A85327F" w:rsidR="00150A23" w:rsidRDefault="00150A23" w:rsidP="00150A23">
      <w:r>
        <w:t>À visiter :</w:t>
      </w:r>
    </w:p>
    <w:p w14:paraId="333C2251" w14:textId="77777777" w:rsidR="003646B1" w:rsidRPr="003646B1" w:rsidRDefault="00150A23" w:rsidP="003646B1">
      <w:r w:rsidRPr="003646B1">
        <w:rPr>
          <w:b/>
          <w:bCs/>
        </w:rPr>
        <w:t>Chocolaterie des Pères de Mistassini</w:t>
      </w:r>
      <w:r w:rsidR="005B072E">
        <w:t xml:space="preserve"> (il y a un sentier pédestre)</w:t>
      </w:r>
      <w:r w:rsidR="003646B1">
        <w:t xml:space="preserve"> </w:t>
      </w:r>
      <w:r w:rsidR="003646B1" w:rsidRPr="003646B1">
        <w:t>Petit économusée qui vous accueille pour vous faire découvrir l'histoire des Pères Trappistes, fondateurs de la Chocolaterie. Vous pourrez participer à notre circuit thématique en explorant un parcours instructif qui vous fera vivre une expérience enrichissante! </w:t>
      </w:r>
    </w:p>
    <w:p w14:paraId="24FD5971" w14:textId="77777777" w:rsidR="003646B1" w:rsidRPr="003646B1" w:rsidRDefault="003646B1" w:rsidP="003646B1">
      <w:r w:rsidRPr="003646B1">
        <w:t>La boutique vous propose nos chocolats, des produits exclusifs de la Chocolaterie en saison estivale ainsi que de nombreux produits régionaux.</w:t>
      </w:r>
    </w:p>
    <w:p w14:paraId="265CF9A0" w14:textId="77777777" w:rsidR="003646B1" w:rsidRPr="003646B1" w:rsidRDefault="003646B1" w:rsidP="003646B1">
      <w:r w:rsidRPr="003646B1">
        <w:t>Apportez votre pique-nique pour maximiser la visite sur les lieux!</w:t>
      </w:r>
      <w:r w:rsidRPr="003646B1">
        <w:br/>
        <w:t> </w:t>
      </w:r>
    </w:p>
    <w:p w14:paraId="57E14418" w14:textId="77777777" w:rsidR="003646B1" w:rsidRPr="003646B1" w:rsidRDefault="003646B1" w:rsidP="003646B1">
      <w:r w:rsidRPr="003646B1">
        <w:t>Pour nous trouver : À partir du boulevard des Pères (parc de la Pointe-des-Pères entre les secteurs Dolbeau et Mistassini), faire 6,5 km en direction de Saint-Eugène. Entrez sur le site du Monastère à gauche et faire 600m.</w:t>
      </w:r>
    </w:p>
    <w:p w14:paraId="0E343C4E" w14:textId="77FE25CE" w:rsidR="00150A23" w:rsidRDefault="00150A23" w:rsidP="00150A23"/>
    <w:p w14:paraId="470B48BC" w14:textId="77777777" w:rsidR="003646B1" w:rsidRPr="003646B1" w:rsidRDefault="00150A23" w:rsidP="003646B1">
      <w:r w:rsidRPr="003646B1">
        <w:rPr>
          <w:b/>
          <w:bCs/>
        </w:rPr>
        <w:t>Les Halles du Bleuet et la Crémerie du Nord</w:t>
      </w:r>
      <w:r w:rsidR="003646B1">
        <w:t xml:space="preserve"> </w:t>
      </w:r>
      <w:r w:rsidR="003646B1" w:rsidRPr="003646B1">
        <w:t>Une crèmerie pour satisfaire tous les goûts : la Crémière du Nord. </w:t>
      </w:r>
    </w:p>
    <w:p w14:paraId="16F24178" w14:textId="77777777" w:rsidR="003646B1" w:rsidRPr="003646B1" w:rsidRDefault="003646B1" w:rsidP="003646B1">
      <w:r w:rsidRPr="003646B1">
        <w:t>Une boutique de produits du terroir de nos producteurs locaux. </w:t>
      </w:r>
    </w:p>
    <w:p w14:paraId="66C66505" w14:textId="77777777" w:rsidR="003646B1" w:rsidRPr="003646B1" w:rsidRDefault="003646B1" w:rsidP="003646B1">
      <w:r w:rsidRPr="003646B1">
        <w:t>Sans oublier la galerie d'art. </w:t>
      </w:r>
    </w:p>
    <w:p w14:paraId="049450AF" w14:textId="641E5525" w:rsidR="00150A23" w:rsidRDefault="00150A23" w:rsidP="00150A23"/>
    <w:p w14:paraId="7E3EAA43" w14:textId="2937DF96" w:rsidR="005B072E" w:rsidRPr="00E142B3" w:rsidRDefault="00E142B3" w:rsidP="00150A23">
      <w:r>
        <w:rPr>
          <w:b/>
          <w:bCs/>
        </w:rPr>
        <w:t xml:space="preserve">De miel en Bleuets : </w:t>
      </w:r>
      <w:r w:rsidR="005B072E" w:rsidRPr="00E142B3">
        <w:t>Bleuetière et miellerie</w:t>
      </w:r>
      <w:r w:rsidR="003646B1" w:rsidRPr="00E142B3">
        <w:t xml:space="preserve"> : visite et explication </w:t>
      </w:r>
    </w:p>
    <w:p w14:paraId="5A89D9FE" w14:textId="77777777" w:rsidR="005B072E" w:rsidRDefault="005B072E" w:rsidP="00150A23"/>
    <w:p w14:paraId="4D8E8F47" w14:textId="098B4F0E" w:rsidR="005B072E" w:rsidRDefault="005B072E" w:rsidP="00150A23">
      <w:r>
        <w:lastRenderedPageBreak/>
        <w:t>Nous pourrions organiser au camping un souper pour ceux en Moto et ceux du Camping et faire un feu. (</w:t>
      </w:r>
      <w:proofErr w:type="gramStart"/>
      <w:r>
        <w:t>il</w:t>
      </w:r>
      <w:proofErr w:type="gramEnd"/>
      <w:r>
        <w:t xml:space="preserve"> </w:t>
      </w:r>
      <w:proofErr w:type="gramStart"/>
      <w:r>
        <w:t>y  a</w:t>
      </w:r>
      <w:proofErr w:type="gramEnd"/>
      <w:r>
        <w:t xml:space="preserve"> des traiteurs qui peuvent nous préparer la tourtière du Lac et la tarte aux bleuets)</w:t>
      </w:r>
    </w:p>
    <w:p w14:paraId="0D4627C2" w14:textId="77777777" w:rsidR="009C376B" w:rsidRDefault="009C376B" w:rsidP="00150A23"/>
    <w:p w14:paraId="7C8431EC" w14:textId="3C7972C6" w:rsidR="009C376B" w:rsidRDefault="009C376B" w:rsidP="00150A23">
      <w:r>
        <w:t xml:space="preserve">Voici la carte pour sont situés les endroits à partir du camping :  la Chocolaterie, de Miel en bleuets et le point rouge les Halles du Bleuets. </w:t>
      </w:r>
    </w:p>
    <w:p w14:paraId="129C80FA" w14:textId="68D3863C" w:rsidR="009C376B" w:rsidRDefault="009C376B" w:rsidP="00150A23">
      <w:r w:rsidRPr="009C376B">
        <w:rPr>
          <w:noProof/>
        </w:rPr>
        <w:drawing>
          <wp:inline distT="0" distB="0" distL="0" distR="0" wp14:anchorId="15D1A34F" wp14:editId="3FA5C254">
            <wp:extent cx="6858000" cy="5701030"/>
            <wp:effectExtent l="0" t="0" r="0" b="0"/>
            <wp:docPr id="1992953515" name="Image 1" descr="Une image contenant texte, cart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53515" name="Image 1" descr="Une image contenant texte, carte, atlas&#10;&#10;Description générée automatiquement"/>
                    <pic:cNvPicPr/>
                  </pic:nvPicPr>
                  <pic:blipFill>
                    <a:blip r:embed="rId8"/>
                    <a:stretch>
                      <a:fillRect/>
                    </a:stretch>
                  </pic:blipFill>
                  <pic:spPr>
                    <a:xfrm>
                      <a:off x="0" y="0"/>
                      <a:ext cx="6858000" cy="5701030"/>
                    </a:xfrm>
                    <a:prstGeom prst="rect">
                      <a:avLst/>
                    </a:prstGeom>
                  </pic:spPr>
                </pic:pic>
              </a:graphicData>
            </a:graphic>
          </wp:inline>
        </w:drawing>
      </w:r>
    </w:p>
    <w:p w14:paraId="38FC4B0D" w14:textId="77777777" w:rsidR="00150A23" w:rsidRPr="00150A23" w:rsidRDefault="00150A23" w:rsidP="00150A23"/>
    <w:sectPr w:rsidR="00150A23" w:rsidRPr="00150A23" w:rsidSect="00150A2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MTPro-Regular">
    <w:altName w:val="Arial"/>
    <w:panose1 w:val="020B0604020202020204"/>
    <w:charset w:val="00"/>
    <w:family w:val="auto"/>
    <w:notTrueType/>
    <w:pitch w:val="default"/>
    <w:sig w:usb0="00000003" w:usb1="00000000" w:usb2="00000000" w:usb3="00000000" w:csb0="00000001" w:csb1="00000000"/>
  </w:font>
  <w:font w:name="ArialMTPro-Italic">
    <w:altName w:val="Arial"/>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15282"/>
    <w:multiLevelType w:val="hybridMultilevel"/>
    <w:tmpl w:val="2DEAB4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5071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23"/>
    <w:rsid w:val="000164D4"/>
    <w:rsid w:val="001245A6"/>
    <w:rsid w:val="00150A23"/>
    <w:rsid w:val="00266557"/>
    <w:rsid w:val="00302A85"/>
    <w:rsid w:val="003646B1"/>
    <w:rsid w:val="00367CDB"/>
    <w:rsid w:val="005B072E"/>
    <w:rsid w:val="00720816"/>
    <w:rsid w:val="0077587D"/>
    <w:rsid w:val="009C376B"/>
    <w:rsid w:val="00A137E9"/>
    <w:rsid w:val="00AD0505"/>
    <w:rsid w:val="00BC21CB"/>
    <w:rsid w:val="00DB4BC3"/>
    <w:rsid w:val="00DB54BF"/>
    <w:rsid w:val="00E142B3"/>
    <w:rsid w:val="00EA363D"/>
    <w:rsid w:val="00EF04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9225"/>
  <w15:chartTrackingRefBased/>
  <w15:docId w15:val="{DEB43DEB-DD54-4DFB-833A-771F303D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0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50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0A2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0A2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0A2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0A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0A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0A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0A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0A2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50A2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0A2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0A2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0A2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0A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0A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0A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0A23"/>
    <w:rPr>
      <w:rFonts w:eastAsiaTheme="majorEastAsia" w:cstheme="majorBidi"/>
      <w:color w:val="272727" w:themeColor="text1" w:themeTint="D8"/>
    </w:rPr>
  </w:style>
  <w:style w:type="paragraph" w:styleId="Titre">
    <w:name w:val="Title"/>
    <w:basedOn w:val="Normal"/>
    <w:next w:val="Normal"/>
    <w:link w:val="TitreCar"/>
    <w:uiPriority w:val="10"/>
    <w:qFormat/>
    <w:rsid w:val="00150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0A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0A2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0A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0A23"/>
    <w:pPr>
      <w:spacing w:before="160"/>
      <w:jc w:val="center"/>
    </w:pPr>
    <w:rPr>
      <w:i/>
      <w:iCs/>
      <w:color w:val="404040" w:themeColor="text1" w:themeTint="BF"/>
    </w:rPr>
  </w:style>
  <w:style w:type="character" w:customStyle="1" w:styleId="CitationCar">
    <w:name w:val="Citation Car"/>
    <w:basedOn w:val="Policepardfaut"/>
    <w:link w:val="Citation"/>
    <w:uiPriority w:val="29"/>
    <w:rsid w:val="00150A23"/>
    <w:rPr>
      <w:i/>
      <w:iCs/>
      <w:color w:val="404040" w:themeColor="text1" w:themeTint="BF"/>
    </w:rPr>
  </w:style>
  <w:style w:type="paragraph" w:styleId="Paragraphedeliste">
    <w:name w:val="List Paragraph"/>
    <w:basedOn w:val="Normal"/>
    <w:uiPriority w:val="34"/>
    <w:qFormat/>
    <w:rsid w:val="00150A23"/>
    <w:pPr>
      <w:ind w:left="720"/>
      <w:contextualSpacing/>
    </w:pPr>
  </w:style>
  <w:style w:type="character" w:styleId="Accentuationintense">
    <w:name w:val="Intense Emphasis"/>
    <w:basedOn w:val="Policepardfaut"/>
    <w:uiPriority w:val="21"/>
    <w:qFormat/>
    <w:rsid w:val="00150A23"/>
    <w:rPr>
      <w:i/>
      <w:iCs/>
      <w:color w:val="0F4761" w:themeColor="accent1" w:themeShade="BF"/>
    </w:rPr>
  </w:style>
  <w:style w:type="paragraph" w:styleId="Citationintense">
    <w:name w:val="Intense Quote"/>
    <w:basedOn w:val="Normal"/>
    <w:next w:val="Normal"/>
    <w:link w:val="CitationintenseCar"/>
    <w:uiPriority w:val="30"/>
    <w:qFormat/>
    <w:rsid w:val="00150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0A23"/>
    <w:rPr>
      <w:i/>
      <w:iCs/>
      <w:color w:val="0F4761" w:themeColor="accent1" w:themeShade="BF"/>
    </w:rPr>
  </w:style>
  <w:style w:type="character" w:styleId="Rfrenceintense">
    <w:name w:val="Intense Reference"/>
    <w:basedOn w:val="Policepardfaut"/>
    <w:uiPriority w:val="32"/>
    <w:qFormat/>
    <w:rsid w:val="00150A23"/>
    <w:rPr>
      <w:b/>
      <w:bCs/>
      <w:smallCaps/>
      <w:color w:val="0F4761" w:themeColor="accent1" w:themeShade="BF"/>
      <w:spacing w:val="5"/>
    </w:rPr>
  </w:style>
  <w:style w:type="paragraph" w:styleId="NormalWeb">
    <w:name w:val="Normal (Web)"/>
    <w:basedOn w:val="Normal"/>
    <w:uiPriority w:val="99"/>
    <w:semiHidden/>
    <w:unhideWhenUsed/>
    <w:rsid w:val="003646B1"/>
    <w:rPr>
      <w:rFonts w:ascii="Times New Roman" w:hAnsi="Times New Roman" w:cs="Times New Roman"/>
      <w:sz w:val="24"/>
      <w:szCs w:val="24"/>
    </w:rPr>
  </w:style>
  <w:style w:type="character" w:styleId="Hyperlien">
    <w:name w:val="Hyperlink"/>
    <w:basedOn w:val="Policepardfaut"/>
    <w:uiPriority w:val="99"/>
    <w:unhideWhenUsed/>
    <w:rsid w:val="00266557"/>
    <w:rPr>
      <w:color w:val="467886" w:themeColor="hyperlink"/>
      <w:u w:val="single"/>
    </w:rPr>
  </w:style>
  <w:style w:type="character" w:styleId="Mentionnonrsolue">
    <w:name w:val="Unresolved Mention"/>
    <w:basedOn w:val="Policepardfaut"/>
    <w:uiPriority w:val="99"/>
    <w:semiHidden/>
    <w:unhideWhenUsed/>
    <w:rsid w:val="00266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1405">
      <w:bodyDiv w:val="1"/>
      <w:marLeft w:val="0"/>
      <w:marRight w:val="0"/>
      <w:marTop w:val="0"/>
      <w:marBottom w:val="0"/>
      <w:divBdr>
        <w:top w:val="none" w:sz="0" w:space="0" w:color="auto"/>
        <w:left w:val="none" w:sz="0" w:space="0" w:color="auto"/>
        <w:bottom w:val="none" w:sz="0" w:space="0" w:color="auto"/>
        <w:right w:val="none" w:sz="0" w:space="0" w:color="auto"/>
      </w:divBdr>
    </w:div>
    <w:div w:id="256717102">
      <w:bodyDiv w:val="1"/>
      <w:marLeft w:val="0"/>
      <w:marRight w:val="0"/>
      <w:marTop w:val="0"/>
      <w:marBottom w:val="0"/>
      <w:divBdr>
        <w:top w:val="none" w:sz="0" w:space="0" w:color="auto"/>
        <w:left w:val="none" w:sz="0" w:space="0" w:color="auto"/>
        <w:bottom w:val="none" w:sz="0" w:space="0" w:color="auto"/>
        <w:right w:val="none" w:sz="0" w:space="0" w:color="auto"/>
      </w:divBdr>
    </w:div>
    <w:div w:id="386801770">
      <w:bodyDiv w:val="1"/>
      <w:marLeft w:val="0"/>
      <w:marRight w:val="0"/>
      <w:marTop w:val="0"/>
      <w:marBottom w:val="0"/>
      <w:divBdr>
        <w:top w:val="none" w:sz="0" w:space="0" w:color="auto"/>
        <w:left w:val="none" w:sz="0" w:space="0" w:color="auto"/>
        <w:bottom w:val="none" w:sz="0" w:space="0" w:color="auto"/>
        <w:right w:val="none" w:sz="0" w:space="0" w:color="auto"/>
      </w:divBdr>
    </w:div>
    <w:div w:id="576130963">
      <w:bodyDiv w:val="1"/>
      <w:marLeft w:val="0"/>
      <w:marRight w:val="0"/>
      <w:marTop w:val="0"/>
      <w:marBottom w:val="0"/>
      <w:divBdr>
        <w:top w:val="none" w:sz="0" w:space="0" w:color="auto"/>
        <w:left w:val="none" w:sz="0" w:space="0" w:color="auto"/>
        <w:bottom w:val="none" w:sz="0" w:space="0" w:color="auto"/>
        <w:right w:val="none" w:sz="0" w:space="0" w:color="auto"/>
      </w:divBdr>
    </w:div>
    <w:div w:id="728696735">
      <w:bodyDiv w:val="1"/>
      <w:marLeft w:val="0"/>
      <w:marRight w:val="0"/>
      <w:marTop w:val="0"/>
      <w:marBottom w:val="0"/>
      <w:divBdr>
        <w:top w:val="none" w:sz="0" w:space="0" w:color="auto"/>
        <w:left w:val="none" w:sz="0" w:space="0" w:color="auto"/>
        <w:bottom w:val="none" w:sz="0" w:space="0" w:color="auto"/>
        <w:right w:val="none" w:sz="0" w:space="0" w:color="auto"/>
      </w:divBdr>
    </w:div>
    <w:div w:id="754281390">
      <w:bodyDiv w:val="1"/>
      <w:marLeft w:val="0"/>
      <w:marRight w:val="0"/>
      <w:marTop w:val="0"/>
      <w:marBottom w:val="0"/>
      <w:divBdr>
        <w:top w:val="none" w:sz="0" w:space="0" w:color="auto"/>
        <w:left w:val="none" w:sz="0" w:space="0" w:color="auto"/>
        <w:bottom w:val="none" w:sz="0" w:space="0" w:color="auto"/>
        <w:right w:val="none" w:sz="0" w:space="0" w:color="auto"/>
      </w:divBdr>
    </w:div>
    <w:div w:id="874005716">
      <w:bodyDiv w:val="1"/>
      <w:marLeft w:val="0"/>
      <w:marRight w:val="0"/>
      <w:marTop w:val="0"/>
      <w:marBottom w:val="0"/>
      <w:divBdr>
        <w:top w:val="none" w:sz="0" w:space="0" w:color="auto"/>
        <w:left w:val="none" w:sz="0" w:space="0" w:color="auto"/>
        <w:bottom w:val="none" w:sz="0" w:space="0" w:color="auto"/>
        <w:right w:val="none" w:sz="0" w:space="0" w:color="auto"/>
      </w:divBdr>
    </w:div>
    <w:div w:id="906720593">
      <w:bodyDiv w:val="1"/>
      <w:marLeft w:val="0"/>
      <w:marRight w:val="0"/>
      <w:marTop w:val="0"/>
      <w:marBottom w:val="0"/>
      <w:divBdr>
        <w:top w:val="none" w:sz="0" w:space="0" w:color="auto"/>
        <w:left w:val="none" w:sz="0" w:space="0" w:color="auto"/>
        <w:bottom w:val="none" w:sz="0" w:space="0" w:color="auto"/>
        <w:right w:val="none" w:sz="0" w:space="0" w:color="auto"/>
      </w:divBdr>
    </w:div>
    <w:div w:id="1047100769">
      <w:bodyDiv w:val="1"/>
      <w:marLeft w:val="0"/>
      <w:marRight w:val="0"/>
      <w:marTop w:val="0"/>
      <w:marBottom w:val="0"/>
      <w:divBdr>
        <w:top w:val="none" w:sz="0" w:space="0" w:color="auto"/>
        <w:left w:val="none" w:sz="0" w:space="0" w:color="auto"/>
        <w:bottom w:val="none" w:sz="0" w:space="0" w:color="auto"/>
        <w:right w:val="none" w:sz="0" w:space="0" w:color="auto"/>
      </w:divBdr>
    </w:div>
    <w:div w:id="15022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search?gs_ssp=eJzj4tZP1zcsSTONr6gyMmC0UjWoMElOtUwzTk1JNEkxSElKNrcyqDC1MDEwTjE1STNLNU4ySUn0EsvNL0nNUUjOKC1JVUhJLVYoOLyiKLUYAG60GJM&amp;q=motel+chute+des+p%C3%A8res&amp;rlz=1C1GCEA_enCA1061CA1061&amp;oq=motel+c&amp;gs_lcrp=EgZjaHJvbWUqGwgBEC4YQxivARjHARiABBiKBRiYBRiZBRieBTIPCAAQABhDGOMCGIAEGIoFMhsIARAuGEMYrwEYxwEYgAQYigUYmAUYmQUYngUyEwgCEC4YrwEYxwEYgAQYmAUYmQUyBggDEEUYOTIWCAQQLhivARjHARiABBiOBRiYBRidBTIHCAUQABiABDIQCAYQLhiDARixAxiABBiKBTIZCAcQLhivARjHARjUAhiABBiOBRiYBRidBTIKCAgQLhjUAhiABDITCAkQLhivARjHARiABBiYBRiZBdIBCTM5NDNqMGoxNagCCLACAQ&amp;sourceid=chrome&amp;ie=UTF-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528</Words>
  <Characters>2907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Marchand</dc:creator>
  <cp:keywords/>
  <dc:description/>
  <cp:lastModifiedBy>Michel Jolicoeur</cp:lastModifiedBy>
  <cp:revision>7</cp:revision>
  <dcterms:created xsi:type="dcterms:W3CDTF">2025-01-25T16:22:00Z</dcterms:created>
  <dcterms:modified xsi:type="dcterms:W3CDTF">2025-04-24T15:43:00Z</dcterms:modified>
</cp:coreProperties>
</file>